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E590B">
      <w:pPr>
        <w:pStyle w:val="Heading2"/>
        <w:divId w:val="610553368"/>
        <w:rPr>
          <w:rFonts w:eastAsia="Times New Roman"/>
        </w:rPr>
      </w:pPr>
      <w:r>
        <w:rPr>
          <w:rFonts w:eastAsia="Times New Roman"/>
        </w:rPr>
        <w:t>Men of the Hour: George W. Ranger</w:t>
      </w:r>
    </w:p>
    <w:p w:rsidR="00000000" w:rsidRDefault="008E590B">
      <w:pPr>
        <w:pStyle w:val="NormalWeb"/>
        <w:divId w:val="610553368"/>
      </w:pPr>
      <w:r>
        <w:t>http://digitalmaine.com/men_of_the_hour/74</w:t>
      </w:r>
    </w:p>
    <w:p w:rsidR="00000000" w:rsidRDefault="008E590B">
      <w:pPr>
        <w:divId w:val="61055336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8E590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105533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GEORGE W. RANGER, ESQ., OF FARMINGTON.</w:t>
      </w:r>
      <w:proofErr w:type="gramEnd"/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THERE'S a story told in the granite </w:t>
      </w:r>
      <w:proofErr w:type="gramStart"/>
      <w:r>
        <w:rPr>
          <w:rFonts w:ascii="Courier New" w:hAnsi="Courier New" w:cs="Courier New"/>
          <w:sz w:val="20"/>
          <w:szCs w:val="20"/>
        </w:rPr>
        <w:t>shaft, that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springs from the village square.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the soldier dead and their patriot deeds and the homes and hearts laid bare,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days of battle and fire and flame, for the flag they sought to free,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little shaf</w:t>
      </w:r>
      <w:r>
        <w:rPr>
          <w:rFonts w:ascii="Courier New" w:hAnsi="Courier New" w:cs="Courier New"/>
          <w:sz w:val="20"/>
          <w:szCs w:val="20"/>
        </w:rPr>
        <w:t xml:space="preserve">t with the simple text "They died on land or sea."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 touches the heart in a strange, sad way</w:t>
      </w:r>
      <w:r w:rsidR="003D6B63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as a voice from the </w:t>
      </w:r>
      <w:proofErr w:type="gramStart"/>
      <w:r>
        <w:rPr>
          <w:rFonts w:ascii="Courier New" w:hAnsi="Courier New" w:cs="Courier New"/>
          <w:sz w:val="20"/>
          <w:szCs w:val="20"/>
        </w:rPr>
        <w:t>nation's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past;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Like a dream of youth, a thing unreal; till we meet in a fond hand-clasp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gray haired man who was there himself and who make</w:t>
      </w:r>
      <w:r>
        <w:rPr>
          <w:rFonts w:ascii="Courier New" w:hAnsi="Courier New" w:cs="Courier New"/>
          <w:sz w:val="20"/>
          <w:szCs w:val="20"/>
        </w:rPr>
        <w:t xml:space="preserve">s the story true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who links our times to the days that are gone when he was a boy in blue.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mind me thus of the man above, who was only a boy on the farm,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he heard the call for men at arms and who sprang at the first alarm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who heard the news o</w:t>
      </w:r>
      <w:r>
        <w:rPr>
          <w:rFonts w:ascii="Courier New" w:hAnsi="Courier New" w:cs="Courier New"/>
          <w:sz w:val="20"/>
          <w:szCs w:val="20"/>
        </w:rPr>
        <w:t xml:space="preserve">f Richmond's fall while under the leaden rain </w:t>
      </w:r>
    </w:p>
    <w:p w:rsidR="00000000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the shambles of men at Petersburg, with the gallant old Sixth Maine.</w:t>
      </w:r>
      <w:proofErr w:type="gramEnd"/>
    </w:p>
    <w:p w:rsidR="00000000" w:rsidRDefault="008E590B">
      <w:pPr>
        <w:pStyle w:val="HTMLPreformatted"/>
        <w:divId w:val="610553368"/>
      </w:pP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not for me to tell the tale of friend Ranger's busy life,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dominant notes of his great success were told in his early strife,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Thr</w:t>
      </w:r>
      <w:r>
        <w:rPr>
          <w:rFonts w:ascii="Courier New" w:hAnsi="Courier New" w:cs="Courier New"/>
          <w:sz w:val="20"/>
          <w:szCs w:val="20"/>
        </w:rPr>
        <w:t>u thick and thin, a soldier's sense</w:t>
      </w:r>
      <w:r w:rsidR="003D6B63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"My duty</w:t>
      </w:r>
      <w:r w:rsidR="003D6B63">
        <w:rPr>
          <w:rFonts w:ascii="Courier New" w:hAnsi="Courier New" w:cs="Courier New"/>
          <w:sz w:val="20"/>
          <w:szCs w:val="20"/>
        </w:rPr>
        <w:t xml:space="preserve"> -- that is he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public trusts, in business life, his sole desire shall be </w:t>
      </w:r>
    </w:p>
    <w:p w:rsidR="003D6B63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live with such a purpose clear as to warrant the things he's done </w:t>
      </w:r>
      <w:bookmarkStart w:id="0" w:name="_GoBack"/>
      <w:bookmarkEnd w:id="0"/>
    </w:p>
    <w:p w:rsidR="00000000" w:rsidRDefault="008E590B" w:rsidP="003D6B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05533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befit the granite shaft he's reared in his home at Farming</w:t>
      </w:r>
      <w:r>
        <w:rPr>
          <w:rFonts w:ascii="Courier New" w:hAnsi="Courier New" w:cs="Courier New"/>
          <w:sz w:val="20"/>
          <w:szCs w:val="20"/>
        </w:rPr>
        <w:t>ton.</w:t>
      </w:r>
    </w:p>
    <w:p w:rsidR="00000000" w:rsidRDefault="008E590B">
      <w:pPr>
        <w:pStyle w:val="HTMLPreformatted"/>
        <w:divId w:val="610553368"/>
      </w:pPr>
    </w:p>
    <w:p w:rsidR="008E590B" w:rsidRDefault="008E590B">
      <w:pPr>
        <w:pStyle w:val="NormalWeb"/>
        <w:divId w:val="610553368"/>
      </w:pPr>
      <w:r>
        <w:rPr>
          <w:i/>
          <w:iCs/>
        </w:rPr>
        <w:t>Transcription produced by the DigitalMaine Transcription Project</w:t>
      </w:r>
    </w:p>
    <w:sectPr w:rsidR="008E5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5C13"/>
    <w:multiLevelType w:val="hybridMultilevel"/>
    <w:tmpl w:val="05C4A2FE"/>
    <w:lvl w:ilvl="0" w:tplc="072C7BDC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D6B63"/>
    <w:rsid w:val="003D6B63"/>
    <w:rsid w:val="008E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2017-06-15T18:32:00Z</dcterms:created>
  <dcterms:modified xsi:type="dcterms:W3CDTF">2017-06-15T18:32:00Z</dcterms:modified>
</cp:coreProperties>
</file>