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F539E">
      <w:pPr>
        <w:pStyle w:val="Heading2"/>
        <w:divId w:val="98382378"/>
        <w:rPr>
          <w:rFonts w:eastAsia="Times New Roman"/>
        </w:rPr>
      </w:pPr>
      <w:r>
        <w:rPr>
          <w:rFonts w:eastAsia="Times New Roman"/>
        </w:rPr>
        <w:t>Men of the Hour: Fred L. Savage</w:t>
      </w:r>
    </w:p>
    <w:p w:rsidR="00000000" w:rsidRDefault="003F539E">
      <w:pPr>
        <w:pStyle w:val="NormalWeb"/>
        <w:divId w:val="98382378"/>
      </w:pPr>
      <w:r>
        <w:t>http://digitalmaine.com/men_of_the_hour/62</w:t>
      </w:r>
    </w:p>
    <w:p w:rsidR="00000000" w:rsidRDefault="003F539E">
      <w:pPr>
        <w:divId w:val="9838237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3F539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838237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FRED L. SAVAGE, BAR HARBOR, MAINE.</w:t>
      </w:r>
      <w:proofErr w:type="gramEnd"/>
    </w:p>
    <w:p w:rsidR="00000000" w:rsidRDefault="003F539E">
      <w:pPr>
        <w:pStyle w:val="HTMLPreformatted"/>
        <w:divId w:val="98382378"/>
      </w:pP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wigwam of the </w:t>
      </w:r>
      <w:proofErr w:type="spellStart"/>
      <w:r>
        <w:rPr>
          <w:rFonts w:ascii="Courier New" w:hAnsi="Courier New" w:cs="Courier New"/>
          <w:sz w:val="20"/>
          <w:szCs w:val="20"/>
        </w:rPr>
        <w:t>redman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was an architectural joy. </w:t>
      </w: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Aboriginal, pre-colonial, not at all a costly toy, </w:t>
      </w: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formal gardens all around it, and a </w:t>
      </w:r>
      <w:proofErr w:type="spellStart"/>
      <w:r>
        <w:rPr>
          <w:rFonts w:ascii="Courier New" w:hAnsi="Courier New" w:cs="Courier New"/>
          <w:sz w:val="20"/>
          <w:szCs w:val="20"/>
        </w:rPr>
        <w:t>porte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cochere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of green, </w:t>
      </w: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And an aperture quite Gothic, where the chimney should have been.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Neither Renaissance nor</w:t>
      </w:r>
      <w:r>
        <w:rPr>
          <w:rFonts w:ascii="Courier New" w:hAnsi="Courier New" w:cs="Courier New"/>
          <w:sz w:val="20"/>
          <w:szCs w:val="20"/>
        </w:rPr>
        <w:t xml:space="preserve"> English, was its general style and form </w:t>
      </w:r>
    </w:p>
    <w:p w:rsidR="00000000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Yet it harmonized the landscape, and kept the little Injun warm.</w:t>
      </w:r>
    </w:p>
    <w:p w:rsidR="00000000" w:rsidRDefault="003F539E">
      <w:pPr>
        <w:pStyle w:val="HTMLPreformatted"/>
        <w:divId w:val="98382378"/>
      </w:pP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the early savage </w:t>
      </w:r>
      <w:proofErr w:type="spellStart"/>
      <w:r>
        <w:rPr>
          <w:rFonts w:ascii="Courier New" w:hAnsi="Courier New" w:cs="Courier New"/>
          <w:sz w:val="20"/>
          <w:szCs w:val="20"/>
        </w:rPr>
        <w:t>builded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this most workmanlike tepee </w:t>
      </w: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Now designs a modern Savage, for a City by the Sea. </w:t>
      </w: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broad stretches of fair country </w:t>
      </w:r>
      <w:r>
        <w:rPr>
          <w:rFonts w:ascii="Courier New" w:hAnsi="Courier New" w:cs="Courier New"/>
          <w:sz w:val="20"/>
          <w:szCs w:val="20"/>
        </w:rPr>
        <w:t xml:space="preserve">invite the sumptuous summer home </w:t>
      </w: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they build palaces for pleasure fit for Kings and Queens to own, </w:t>
      </w: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His the art to serve the purpose, to create and to refine </w:t>
      </w:r>
    </w:p>
    <w:p w:rsidR="00000000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And to build for rest and pleasure, to appropriate design.</w:t>
      </w:r>
      <w:proofErr w:type="gramEnd"/>
    </w:p>
    <w:p w:rsidR="00000000" w:rsidRDefault="003F539E">
      <w:pPr>
        <w:pStyle w:val="HTMLPreformatted"/>
        <w:divId w:val="98382378"/>
      </w:pP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I'll not catalog the "Cottages" that</w:t>
      </w:r>
      <w:r>
        <w:rPr>
          <w:rFonts w:ascii="Courier New" w:hAnsi="Courier New" w:cs="Courier New"/>
          <w:sz w:val="20"/>
          <w:szCs w:val="20"/>
        </w:rPr>
        <w:t xml:space="preserve"> this Savage here has done </w:t>
      </w: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Gilman's; and the </w:t>
      </w:r>
      <w:proofErr w:type="spellStart"/>
      <w:r>
        <w:rPr>
          <w:rFonts w:ascii="Courier New" w:hAnsi="Courier New" w:cs="Courier New"/>
          <w:sz w:val="20"/>
          <w:szCs w:val="20"/>
        </w:rPr>
        <w:t>VanderbiIts</w:t>
      </w:r>
      <w:proofErr w:type="spellEnd"/>
      <w:r>
        <w:rPr>
          <w:rFonts w:ascii="Courier New" w:hAnsi="Courier New" w:cs="Courier New"/>
          <w:sz w:val="20"/>
          <w:szCs w:val="20"/>
        </w:rPr>
        <w:t>'</w:t>
      </w:r>
      <w:r w:rsidR="006C7BD8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the list is just begun, </w:t>
      </w: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turn away to other things and touch upon in rhyme </w:t>
      </w: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man himself, a busy man</w:t>
      </w:r>
      <w:r w:rsidR="006C7BD8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for Bar Harbor all the time, </w:t>
      </w:r>
    </w:p>
    <w:p w:rsidR="006C7BD8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I'll not intrude his virtues; for like an architect</w:t>
      </w:r>
      <w:r>
        <w:rPr>
          <w:rFonts w:ascii="Courier New" w:hAnsi="Courier New" w:cs="Courier New"/>
          <w:sz w:val="20"/>
          <w:szCs w:val="20"/>
        </w:rPr>
        <w:t xml:space="preserve">ural plan </w:t>
      </w:r>
    </w:p>
    <w:p w:rsidR="00000000" w:rsidRDefault="003F539E" w:rsidP="006C7B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83823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They're included in the making of a thorough gentleman.</w:t>
      </w:r>
    </w:p>
    <w:bookmarkEnd w:id="0"/>
    <w:p w:rsidR="00000000" w:rsidRDefault="003F539E">
      <w:pPr>
        <w:pStyle w:val="HTMLPreformatted"/>
        <w:divId w:val="98382378"/>
      </w:pPr>
    </w:p>
    <w:p w:rsidR="003F539E" w:rsidRDefault="003F539E">
      <w:pPr>
        <w:pStyle w:val="NormalWeb"/>
        <w:divId w:val="98382378"/>
      </w:pPr>
      <w:r>
        <w:rPr>
          <w:i/>
          <w:iCs/>
        </w:rPr>
        <w:t>Transcription produced by the DigitalMaine Transcription Project</w:t>
      </w:r>
    </w:p>
    <w:sectPr w:rsidR="003F5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C7BD8"/>
    <w:rsid w:val="003F539E"/>
    <w:rsid w:val="006C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7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2017-06-21T18:24:00Z</dcterms:created>
  <dcterms:modified xsi:type="dcterms:W3CDTF">2017-06-21T18:24:00Z</dcterms:modified>
</cp:coreProperties>
</file>